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eastAsiaTheme="minorEastAsia"/>
          <w:b/>
          <w:szCs w:val="21"/>
          <w:lang w:val="en-US" w:eastAsia="zh-CN"/>
        </w:rPr>
      </w:pPr>
      <w:r>
        <w:rPr>
          <w:rFonts w:hint="eastAsia"/>
          <w:b/>
          <w:szCs w:val="21"/>
        </w:rPr>
        <w:t>附件</w:t>
      </w:r>
      <w:r>
        <w:rPr>
          <w:rFonts w:hint="eastAsia"/>
          <w:b/>
          <w:szCs w:val="21"/>
          <w:lang w:val="en-US" w:eastAsia="zh-CN"/>
        </w:rPr>
        <w:t>9</w:t>
      </w:r>
    </w:p>
    <w:p>
      <w:pPr>
        <w:jc w:val="center"/>
        <w:rPr>
          <w:b/>
          <w:sz w:val="32"/>
          <w:szCs w:val="32"/>
        </w:rPr>
      </w:pPr>
      <w:r>
        <w:rPr>
          <w:rFonts w:hint="eastAsia"/>
          <w:b/>
          <w:sz w:val="32"/>
          <w:szCs w:val="32"/>
          <w:lang w:val="en-US" w:eastAsia="zh-CN"/>
        </w:rPr>
        <w:t>仓储</w:t>
      </w:r>
      <w:bookmarkStart w:id="0" w:name="_GoBack"/>
      <w:bookmarkEnd w:id="0"/>
      <w:r>
        <w:rPr>
          <w:rFonts w:hint="eastAsia"/>
          <w:b/>
          <w:sz w:val="32"/>
          <w:szCs w:val="32"/>
        </w:rPr>
        <w:t>物流服务商资质保证书</w:t>
      </w:r>
    </w:p>
    <w:p>
      <w:pPr>
        <w:spacing w:line="360" w:lineRule="auto"/>
        <w:rPr>
          <w:rFonts w:asciiTheme="minorEastAsia" w:hAnsiTheme="minorEastAsia"/>
          <w:sz w:val="24"/>
          <w:szCs w:val="24"/>
        </w:rPr>
      </w:pPr>
      <w:r>
        <w:rPr>
          <w:rFonts w:hint="eastAsia" w:asciiTheme="minorEastAsia" w:hAnsiTheme="minorEastAsia"/>
          <w:sz w:val="24"/>
          <w:szCs w:val="24"/>
        </w:rPr>
        <w:t>致：广州致能冷链物流有限公司</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本公司</w:t>
      </w:r>
      <w:r>
        <w:rPr>
          <w:rFonts w:hint="eastAsia" w:asciiTheme="minorEastAsia" w:hAnsiTheme="minorEastAsia"/>
          <w:sz w:val="24"/>
          <w:szCs w:val="24"/>
          <w:u w:val="single"/>
        </w:rPr>
        <w:t xml:space="preserve">                                  </w:t>
      </w:r>
      <w:r>
        <w:rPr>
          <w:rFonts w:hint="eastAsia" w:asciiTheme="minorEastAsia" w:hAnsiTheme="minorEastAsia"/>
          <w:sz w:val="24"/>
          <w:szCs w:val="24"/>
        </w:rPr>
        <w:t>承诺作为贵司物流供应商，保证遵循以下要点：</w:t>
      </w:r>
    </w:p>
    <w:p>
      <w:pPr>
        <w:pStyle w:val="7"/>
        <w:numPr>
          <w:ilvl w:val="0"/>
          <w:numId w:val="1"/>
        </w:numPr>
        <w:spacing w:line="360" w:lineRule="auto"/>
        <w:ind w:firstLineChars="0"/>
        <w:rPr>
          <w:rFonts w:asciiTheme="minorEastAsia" w:hAnsiTheme="minorEastAsia"/>
          <w:sz w:val="24"/>
          <w:szCs w:val="24"/>
        </w:rPr>
      </w:pPr>
      <w:r>
        <w:rPr>
          <w:rFonts w:hint="eastAsia" w:asciiTheme="minorEastAsia" w:hAnsiTheme="minorEastAsia"/>
          <w:sz w:val="24"/>
          <w:szCs w:val="24"/>
        </w:rPr>
        <w:t>按贵司要求的时间提供加盖本公司公章之各类证件之复印件，包括但不限于：</w:t>
      </w:r>
      <w:r>
        <w:rPr>
          <w:rFonts w:hint="eastAsia" w:asciiTheme="minorEastAsia" w:hAnsiTheme="minorEastAsia"/>
          <w:sz w:val="24"/>
          <w:szCs w:val="24"/>
          <w:u w:val="single"/>
        </w:rPr>
        <w:t>营业执照，道路运输经营许可证</w:t>
      </w:r>
      <w:r>
        <w:rPr>
          <w:rFonts w:hint="eastAsia" w:asciiTheme="minorEastAsia" w:hAnsiTheme="minorEastAsia"/>
          <w:sz w:val="24"/>
          <w:szCs w:val="24"/>
        </w:rPr>
        <w:t>等，并保证以上证件始终处于有效状态；上述证件经年检更新、更换或变更的，本公司将于办妥相关手续后</w:t>
      </w:r>
      <w:r>
        <w:rPr>
          <w:rFonts w:asciiTheme="minorEastAsia" w:hAnsiTheme="minorEastAsia"/>
          <w:sz w:val="24"/>
          <w:szCs w:val="24"/>
        </w:rPr>
        <w:t>1</w:t>
      </w:r>
      <w:r>
        <w:rPr>
          <w:rFonts w:hint="eastAsia" w:asciiTheme="minorEastAsia" w:hAnsiTheme="minorEastAsia"/>
          <w:sz w:val="24"/>
          <w:szCs w:val="24"/>
        </w:rPr>
        <w:t>0日内将新证件复印件（加盖公章）交贵司登记备案。</w:t>
      </w:r>
    </w:p>
    <w:p>
      <w:pPr>
        <w:pStyle w:val="7"/>
        <w:numPr>
          <w:ilvl w:val="0"/>
          <w:numId w:val="1"/>
        </w:numPr>
        <w:spacing w:line="360" w:lineRule="auto"/>
        <w:ind w:firstLineChars="0"/>
        <w:rPr>
          <w:rFonts w:asciiTheme="minorEastAsia" w:hAnsiTheme="minorEastAsia"/>
          <w:sz w:val="24"/>
          <w:szCs w:val="24"/>
        </w:rPr>
      </w:pPr>
      <w:r>
        <w:rPr>
          <w:rFonts w:hint="eastAsia" w:asciiTheme="minorEastAsia" w:hAnsiTheme="minorEastAsia"/>
          <w:sz w:val="24"/>
          <w:szCs w:val="24"/>
        </w:rPr>
        <w:t>本公司保证以自身名义与贵司合作，杜绝挂靠、借用他人证件等行为，且本公司保证贵司业务均由本公司独立完成，绝对不会以任何形式委托或转包给其他企业、个人或合作企业代为完成。</w:t>
      </w:r>
    </w:p>
    <w:p>
      <w:pPr>
        <w:pStyle w:val="7"/>
        <w:numPr>
          <w:ilvl w:val="0"/>
          <w:numId w:val="1"/>
        </w:numPr>
        <w:spacing w:line="360" w:lineRule="auto"/>
        <w:ind w:firstLineChars="0"/>
        <w:rPr>
          <w:rFonts w:asciiTheme="minorEastAsia" w:hAnsiTheme="minorEastAsia"/>
          <w:sz w:val="24"/>
          <w:szCs w:val="24"/>
        </w:rPr>
      </w:pPr>
      <w:r>
        <w:rPr>
          <w:rFonts w:hint="eastAsia" w:asciiTheme="minorEastAsia" w:hAnsiTheme="minorEastAsia"/>
          <w:sz w:val="24"/>
          <w:szCs w:val="24"/>
        </w:rPr>
        <w:t xml:space="preserve">本公司曾于 </w:t>
      </w:r>
      <w:r>
        <w:rPr>
          <w:rFonts w:asciiTheme="minorEastAsia" w:hAnsiTheme="minorEastAsia"/>
          <w:sz w:val="24"/>
          <w:szCs w:val="24"/>
        </w:rPr>
        <w:t xml:space="preserve">  年</w:t>
      </w:r>
      <w:r>
        <w:rPr>
          <w:rFonts w:hint="eastAsia" w:asciiTheme="minorEastAsia" w:hAnsiTheme="minorEastAsia"/>
          <w:sz w:val="24"/>
          <w:szCs w:val="24"/>
        </w:rPr>
        <w:t xml:space="preserve"> </w:t>
      </w:r>
      <w:r>
        <w:rPr>
          <w:rFonts w:asciiTheme="minorEastAsia" w:hAnsiTheme="minorEastAsia"/>
          <w:sz w:val="24"/>
          <w:szCs w:val="24"/>
        </w:rPr>
        <w:t>月至</w:t>
      </w:r>
      <w:r>
        <w:rPr>
          <w:rFonts w:hint="eastAsia" w:asciiTheme="minorEastAsia" w:hAnsiTheme="minorEastAsia"/>
          <w:sz w:val="24"/>
          <w:szCs w:val="24"/>
        </w:rPr>
        <w:t xml:space="preserve"> </w:t>
      </w:r>
      <w:r>
        <w:rPr>
          <w:rFonts w:asciiTheme="minorEastAsia" w:hAnsiTheme="minorEastAsia"/>
          <w:sz w:val="24"/>
          <w:szCs w:val="24"/>
        </w:rPr>
        <w:t xml:space="preserve">  年 月</w:t>
      </w:r>
      <w:r>
        <w:rPr>
          <w:rFonts w:hint="eastAsia" w:asciiTheme="minorEastAsia" w:hAnsiTheme="minorEastAsia"/>
          <w:sz w:val="24"/>
          <w:szCs w:val="24"/>
        </w:rPr>
        <w:t>为</w:t>
      </w:r>
      <w:r>
        <w:rPr>
          <w:rFonts w:hint="eastAsia" w:asciiTheme="minorEastAsia" w:hAnsiTheme="minorEastAsia"/>
          <w:sz w:val="24"/>
          <w:szCs w:val="24"/>
          <w:u w:val="single"/>
        </w:rPr>
        <w:t xml:space="preserve">                   </w:t>
      </w:r>
      <w:r>
        <w:rPr>
          <w:rFonts w:hint="eastAsia" w:asciiTheme="minorEastAsia" w:hAnsiTheme="minorEastAsia"/>
          <w:sz w:val="24"/>
          <w:szCs w:val="24"/>
        </w:rPr>
        <w:t>公司提供过</w:t>
      </w:r>
      <w:r>
        <w:rPr>
          <w:rFonts w:asciiTheme="minorEastAsia" w:hAnsiTheme="minorEastAsia"/>
          <w:sz w:val="24"/>
          <w:szCs w:val="24"/>
        </w:rPr>
        <w:t xml:space="preserve"> </w:t>
      </w:r>
      <w:r>
        <w:rPr>
          <w:rFonts w:hint="eastAsia" w:asciiTheme="minorEastAsia" w:hAnsiTheme="minorEastAsia"/>
          <w:sz w:val="24"/>
          <w:szCs w:val="24"/>
          <w:u w:val="single"/>
        </w:rPr>
        <w:t>□仓储</w:t>
      </w:r>
      <w:r>
        <w:rPr>
          <w:rFonts w:hint="eastAsia" w:asciiTheme="minorEastAsia" w:hAnsiTheme="minorEastAsia"/>
          <w:sz w:val="24"/>
          <w:szCs w:val="24"/>
        </w:rPr>
        <w:t>、</w:t>
      </w:r>
      <w:r>
        <w:rPr>
          <w:rFonts w:hint="eastAsia" w:asciiTheme="minorEastAsia" w:hAnsiTheme="minorEastAsia"/>
          <w:sz w:val="24"/>
          <w:szCs w:val="24"/>
          <w:u w:val="single"/>
        </w:rPr>
        <w:t>□运输</w:t>
      </w:r>
      <w:r>
        <w:rPr>
          <w:rFonts w:hint="eastAsia" w:asciiTheme="minorEastAsia" w:hAnsiTheme="minorEastAsia"/>
          <w:sz w:val="24"/>
          <w:szCs w:val="24"/>
        </w:rPr>
        <w:t xml:space="preserve">服务；曾于 </w:t>
      </w:r>
      <w:r>
        <w:rPr>
          <w:rFonts w:asciiTheme="minorEastAsia" w:hAnsiTheme="minorEastAsia"/>
          <w:sz w:val="24"/>
          <w:szCs w:val="24"/>
        </w:rPr>
        <w:t xml:space="preserve"> 年月至</w:t>
      </w:r>
      <w:r>
        <w:rPr>
          <w:rFonts w:hint="eastAsia" w:asciiTheme="minorEastAsia" w:hAnsiTheme="minorEastAsia"/>
          <w:sz w:val="24"/>
          <w:szCs w:val="24"/>
        </w:rPr>
        <w:t xml:space="preserve"> </w:t>
      </w:r>
      <w:r>
        <w:rPr>
          <w:rFonts w:asciiTheme="minorEastAsia" w:hAnsiTheme="minorEastAsia"/>
          <w:sz w:val="24"/>
          <w:szCs w:val="24"/>
        </w:rPr>
        <w:t xml:space="preserve"> 年月</w:t>
      </w:r>
      <w:r>
        <w:rPr>
          <w:rFonts w:hint="eastAsia" w:asciiTheme="minorEastAsia" w:hAnsiTheme="minorEastAsia"/>
          <w:sz w:val="24"/>
          <w:szCs w:val="24"/>
        </w:rPr>
        <w:t>为</w:t>
      </w:r>
      <w:r>
        <w:rPr>
          <w:rFonts w:hint="eastAsia" w:asciiTheme="minorEastAsia" w:hAnsiTheme="minorEastAsia"/>
          <w:sz w:val="24"/>
          <w:szCs w:val="24"/>
          <w:u w:val="single"/>
        </w:rPr>
        <w:t xml:space="preserve">                   </w:t>
      </w:r>
      <w:r>
        <w:rPr>
          <w:rFonts w:hint="eastAsia" w:asciiTheme="minorEastAsia" w:hAnsiTheme="minorEastAsia"/>
          <w:sz w:val="24"/>
          <w:szCs w:val="24"/>
        </w:rPr>
        <w:t>公司提供过</w:t>
      </w:r>
      <w:r>
        <w:rPr>
          <w:rFonts w:asciiTheme="minorEastAsia" w:hAnsiTheme="minorEastAsia"/>
          <w:sz w:val="24"/>
          <w:szCs w:val="24"/>
        </w:rPr>
        <w:t xml:space="preserve"> </w:t>
      </w:r>
      <w:r>
        <w:rPr>
          <w:rFonts w:hint="eastAsia" w:asciiTheme="minorEastAsia" w:hAnsiTheme="minorEastAsia"/>
          <w:sz w:val="24"/>
          <w:szCs w:val="24"/>
          <w:u w:val="single"/>
        </w:rPr>
        <w:t>□仓储</w:t>
      </w:r>
      <w:r>
        <w:rPr>
          <w:rFonts w:hint="eastAsia" w:asciiTheme="minorEastAsia" w:hAnsiTheme="minorEastAsia"/>
          <w:sz w:val="24"/>
          <w:szCs w:val="24"/>
        </w:rPr>
        <w:t>、</w:t>
      </w:r>
      <w:r>
        <w:rPr>
          <w:rFonts w:hint="eastAsia" w:asciiTheme="minorEastAsia" w:hAnsiTheme="minorEastAsia"/>
          <w:sz w:val="24"/>
          <w:szCs w:val="24"/>
          <w:u w:val="single"/>
        </w:rPr>
        <w:t>□运输</w:t>
      </w:r>
      <w:r>
        <w:rPr>
          <w:rFonts w:hint="eastAsia" w:asciiTheme="minorEastAsia" w:hAnsiTheme="minorEastAsia"/>
          <w:sz w:val="24"/>
          <w:szCs w:val="24"/>
        </w:rPr>
        <w:t>服务。贵司可进行核实，如发现不实，贵司有权没收本公司的未付运输费和履约保证金作为违约金。</w:t>
      </w:r>
    </w:p>
    <w:p>
      <w:pPr>
        <w:pStyle w:val="7"/>
        <w:numPr>
          <w:ilvl w:val="0"/>
          <w:numId w:val="1"/>
        </w:numPr>
        <w:spacing w:line="360" w:lineRule="auto"/>
        <w:ind w:firstLineChars="0"/>
        <w:rPr>
          <w:rFonts w:asciiTheme="minorEastAsia" w:hAnsiTheme="minorEastAsia"/>
          <w:sz w:val="24"/>
          <w:szCs w:val="24"/>
        </w:rPr>
      </w:pPr>
      <w:r>
        <w:rPr>
          <w:rFonts w:hint="eastAsia" w:asciiTheme="minorEastAsia" w:hAnsiTheme="minorEastAsia"/>
          <w:sz w:val="24"/>
          <w:szCs w:val="24"/>
        </w:rPr>
        <w:t>本公司如有违反本保证书情形，自愿依以下条款对贵司承担责任：</w:t>
      </w:r>
    </w:p>
    <w:p>
      <w:pPr>
        <w:pStyle w:val="7"/>
        <w:spacing w:line="360" w:lineRule="auto"/>
        <w:ind w:left="780" w:firstLine="0" w:firstLineChars="0"/>
        <w:rPr>
          <w:rFonts w:asciiTheme="minorEastAsia" w:hAnsiTheme="minorEastAsia"/>
          <w:sz w:val="24"/>
          <w:szCs w:val="24"/>
        </w:rPr>
      </w:pPr>
      <w:r>
        <w:rPr>
          <w:rFonts w:hint="eastAsia" w:asciiTheme="minorEastAsia" w:hAnsiTheme="minorEastAsia"/>
          <w:sz w:val="24"/>
          <w:szCs w:val="24"/>
        </w:rPr>
        <w:t>1、贵司有权终止与本公司的一切合作，一切损失本公司自行承担；</w:t>
      </w:r>
    </w:p>
    <w:p>
      <w:pPr>
        <w:pStyle w:val="7"/>
        <w:spacing w:line="360" w:lineRule="auto"/>
        <w:ind w:left="780" w:firstLine="0" w:firstLineChars="0"/>
        <w:rPr>
          <w:rFonts w:asciiTheme="minorEastAsia" w:hAnsiTheme="minorEastAsia"/>
          <w:sz w:val="24"/>
          <w:szCs w:val="24"/>
        </w:rPr>
      </w:pPr>
      <w:r>
        <w:rPr>
          <w:rFonts w:hint="eastAsia" w:asciiTheme="minorEastAsia" w:hAnsiTheme="minorEastAsia"/>
          <w:sz w:val="24"/>
          <w:szCs w:val="24"/>
        </w:rPr>
        <w:t>2、本公司负责赔偿贵司因此造成的全部损失（包括但不限于贵司因此而付出的合理调查费用）；</w:t>
      </w:r>
    </w:p>
    <w:p>
      <w:pPr>
        <w:pStyle w:val="7"/>
        <w:spacing w:line="360" w:lineRule="auto"/>
        <w:ind w:left="780" w:firstLine="0" w:firstLineChars="0"/>
        <w:rPr>
          <w:rFonts w:asciiTheme="minorEastAsia" w:hAnsiTheme="minorEastAsia"/>
          <w:sz w:val="24"/>
          <w:szCs w:val="24"/>
        </w:rPr>
      </w:pPr>
      <w:r>
        <w:rPr>
          <w:rFonts w:hint="eastAsia" w:asciiTheme="minorEastAsia" w:hAnsiTheme="minorEastAsia"/>
          <w:sz w:val="24"/>
          <w:szCs w:val="24"/>
        </w:rPr>
        <w:t>3、按贵司发现本公司违反本保证之日起回溯一年之运费交易总额支付给贵司违约金；</w:t>
      </w:r>
    </w:p>
    <w:p>
      <w:pPr>
        <w:pStyle w:val="7"/>
        <w:spacing w:line="360" w:lineRule="auto"/>
        <w:ind w:left="780" w:firstLine="0" w:firstLineChars="0"/>
        <w:rPr>
          <w:rFonts w:asciiTheme="minorEastAsia" w:hAnsiTheme="minorEastAsia"/>
          <w:sz w:val="24"/>
          <w:szCs w:val="24"/>
        </w:rPr>
      </w:pPr>
      <w:r>
        <w:rPr>
          <w:rFonts w:hint="eastAsia" w:asciiTheme="minorEastAsia" w:hAnsiTheme="minorEastAsia"/>
          <w:sz w:val="24"/>
          <w:szCs w:val="24"/>
        </w:rPr>
        <w:t>4、贵司无限暂停应支付我司之所有费用，直至双方就此事达成处理方案。</w:t>
      </w:r>
    </w:p>
    <w:p>
      <w:pPr>
        <w:pStyle w:val="7"/>
        <w:spacing w:line="360" w:lineRule="auto"/>
        <w:ind w:left="780" w:firstLine="0" w:firstLineChars="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本公司应付贵司之所有赔偿、违约金等，贵司有权从应付本公司费用和履约保证金中直接扣除，不足部分由本公司补足。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以上，绝无异议，特立此书！</w:t>
      </w:r>
    </w:p>
    <w:p>
      <w:pPr>
        <w:spacing w:line="360" w:lineRule="auto"/>
        <w:rPr>
          <w:rFonts w:asciiTheme="minorEastAsia" w:hAnsiTheme="minorEastAsia"/>
          <w:sz w:val="24"/>
          <w:szCs w:val="24"/>
        </w:rPr>
      </w:pPr>
      <w:r>
        <w:rPr>
          <w:rFonts w:hint="eastAsia" w:asciiTheme="minorEastAsia" w:hAnsiTheme="minorEastAsia"/>
          <w:sz w:val="24"/>
          <w:szCs w:val="24"/>
        </w:rPr>
        <w:t xml:space="preserve">                                    单位（盖章）：</w:t>
      </w:r>
      <w:r>
        <w:rPr>
          <w:rFonts w:hint="eastAsia" w:asciiTheme="minorEastAsia" w:hAnsiTheme="minorEastAsia"/>
          <w:sz w:val="24"/>
          <w:szCs w:val="24"/>
          <w:u w:val="single"/>
        </w:rPr>
        <w:t xml:space="preserve">                    </w:t>
      </w:r>
    </w:p>
    <w:p>
      <w:pPr>
        <w:spacing w:line="360" w:lineRule="auto"/>
        <w:rPr>
          <w:rFonts w:asciiTheme="minorEastAsia" w:hAnsiTheme="minorEastAsia"/>
          <w:sz w:val="28"/>
          <w:szCs w:val="28"/>
          <w:u w:val="single"/>
        </w:rPr>
      </w:pPr>
      <w:r>
        <w:rPr>
          <w:rFonts w:hint="eastAsia" w:asciiTheme="minorEastAsia" w:hAnsiTheme="minorEastAsia"/>
          <w:sz w:val="28"/>
          <w:szCs w:val="28"/>
        </w:rPr>
        <w:t xml:space="preserve">                                    </w:t>
      </w:r>
    </w:p>
    <w:p>
      <w:pPr>
        <w:spacing w:line="360" w:lineRule="auto"/>
        <w:rPr>
          <w:rFonts w:ascii="Calibri" w:hAnsi="宋体" w:eastAsia="宋体"/>
          <w:sz w:val="24"/>
          <w:szCs w:val="24"/>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asciiTheme="minorEastAsia" w:hAnsiTheme="minorEastAsia"/>
          <w:sz w:val="24"/>
          <w:szCs w:val="24"/>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rPr>
        <w:t>年</w:t>
      </w:r>
      <w:r>
        <w:rPr>
          <w:rFonts w:hint="eastAsia" w:asciiTheme="minorEastAsia" w:hAnsiTheme="minorEastAsia"/>
          <w:sz w:val="24"/>
          <w:szCs w:val="24"/>
          <w:u w:val="single"/>
        </w:rPr>
        <w:t xml:space="preserve">    </w:t>
      </w:r>
      <w:r>
        <w:rPr>
          <w:rFonts w:hint="eastAsia" w:asciiTheme="minorEastAsia" w:hAnsiTheme="minorEastAsia"/>
          <w:sz w:val="24"/>
          <w:szCs w:val="24"/>
        </w:rPr>
        <w:t>月</w:t>
      </w:r>
      <w:r>
        <w:rPr>
          <w:rFonts w:hint="eastAsia" w:asciiTheme="minorEastAsia" w:hAnsiTheme="minorEastAsia"/>
          <w:sz w:val="24"/>
          <w:szCs w:val="24"/>
          <w:u w:val="single"/>
        </w:rPr>
        <w:t xml:space="preserve">    </w:t>
      </w:r>
      <w:r>
        <w:rPr>
          <w:rFonts w:hint="eastAsia" w:asciiTheme="minorEastAsia" w:hAnsiTheme="minorEastAsia"/>
          <w:sz w:val="24"/>
          <w:szCs w:val="24"/>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43F52"/>
    <w:multiLevelType w:val="multilevel"/>
    <w:tmpl w:val="0AC43F52"/>
    <w:lvl w:ilvl="0" w:tentative="0">
      <w:start w:val="1"/>
      <w:numFmt w:val="decimal"/>
      <w:lvlText w:val="%1、"/>
      <w:lvlJc w:val="left"/>
      <w:pPr>
        <w:ind w:left="480" w:hanging="480"/>
      </w:pPr>
      <w:rPr>
        <w:rFonts w:asciiTheme="minorEastAsia" w:hAnsiTheme="minorEastAsia" w:eastAsiaTheme="minorEastAsia" w:cstheme="minorBidi"/>
        <w:lang w:val="en-US"/>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ZhZWJhZWM1ZGVjZDM2ZDVlZWNlMWIwYzEyZGQxNDkifQ=="/>
  </w:docVars>
  <w:rsids>
    <w:rsidRoot w:val="00247EEA"/>
    <w:rsid w:val="00027B5B"/>
    <w:rsid w:val="00085A22"/>
    <w:rsid w:val="000923F8"/>
    <w:rsid w:val="000A4D3C"/>
    <w:rsid w:val="000F0BF3"/>
    <w:rsid w:val="001D3A0F"/>
    <w:rsid w:val="00205AED"/>
    <w:rsid w:val="0024352C"/>
    <w:rsid w:val="00247EEA"/>
    <w:rsid w:val="002E5D74"/>
    <w:rsid w:val="00301CD4"/>
    <w:rsid w:val="003669E2"/>
    <w:rsid w:val="00380AA0"/>
    <w:rsid w:val="00397274"/>
    <w:rsid w:val="003C048A"/>
    <w:rsid w:val="00497493"/>
    <w:rsid w:val="004A5149"/>
    <w:rsid w:val="005378FF"/>
    <w:rsid w:val="005548A2"/>
    <w:rsid w:val="005D3026"/>
    <w:rsid w:val="00690B81"/>
    <w:rsid w:val="00730711"/>
    <w:rsid w:val="007F1C00"/>
    <w:rsid w:val="008144BB"/>
    <w:rsid w:val="00814C64"/>
    <w:rsid w:val="00895D3D"/>
    <w:rsid w:val="008B44DE"/>
    <w:rsid w:val="00A90259"/>
    <w:rsid w:val="00AF5F7C"/>
    <w:rsid w:val="00B94A19"/>
    <w:rsid w:val="00BD17D9"/>
    <w:rsid w:val="00C774D6"/>
    <w:rsid w:val="00CB0196"/>
    <w:rsid w:val="00D7059D"/>
    <w:rsid w:val="00E15721"/>
    <w:rsid w:val="00E15A82"/>
    <w:rsid w:val="00E4001F"/>
    <w:rsid w:val="00E4304D"/>
    <w:rsid w:val="00EC03DC"/>
    <w:rsid w:val="00EE16B7"/>
    <w:rsid w:val="00FB767E"/>
    <w:rsid w:val="00FE229C"/>
    <w:rsid w:val="73133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paragraph" w:styleId="7">
    <w:name w:val="List Paragraph"/>
    <w:basedOn w:val="1"/>
    <w:qFormat/>
    <w:uiPriority w:val="34"/>
    <w:pPr>
      <w:ind w:firstLine="420" w:firstLineChars="200"/>
    </w:p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126</Words>
  <Characters>723</Characters>
  <Lines>6</Lines>
  <Paragraphs>1</Paragraphs>
  <TotalTime>37</TotalTime>
  <ScaleCrop>false</ScaleCrop>
  <LinksUpToDate>false</LinksUpToDate>
  <CharactersWithSpaces>848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2016-12-06T03:30:00Z</dcterms:created>
  <dc:creator>GM</dc:creator>
  <cp:lastModifiedBy>叶志成</cp:lastModifiedBy>
  <dcterms:modified xsi:type="dcterms:W3CDTF">2025-04-21T02:00:33Z</dcterms:modified>
  <cp:revision>25</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_IPGFID">
    <vt:lpwstr>[DocID]=22C6D578-7451-426D-8E8E-62274BA50D2E</vt:lpwstr>
  </op:property>
  <op:property fmtid="{D5CDD505-2E9C-101B-9397-08002B2CF9AE}" pid="3" name="_IPGFLOW_P-B6B4_E-1_FP-1_SP-1_CV-79FD8210_CN-CADE5670">
    <vt:lpwstr>3kcULddUKWhEg18yUVXCdUufR7oCGNAw9pAo72grmEXmXriXi6UyYv6H2Uni4QRnMNvijWNwexu7e+ZkYK9IoWdtW8EEPfkpy6oO2cCg5pevf6aNGsror63Sl12KoAvdW+YCBzZtlsjxA1/cjAaow2tTMj0TUjNoQ2nksdIFlIDM07aI0bcwFfTu0LavNROzdd5beJOrTcd5yk3GnJAs34DzK7M/4qdy20BPuRC6JaweLfA1nWJN1AuX0fkz2gL</vt:lpwstr>
  </op:property>
  <op:property fmtid="{D5CDD505-2E9C-101B-9397-08002B2CF9AE}" pid="4" name="_IPGFLOW_P-B6B4_E-1_FP-1_SP-2_CV-E52D79CA_CN-A04F2C99">
    <vt:lpwstr>YurdXSR4kg1EVQtVwogGfC10tpJ6aLWRJwydfpCd8caAg0axj68BqmZXdYRZiK1kcRxxKYM2SGcvtFiML+VexuKhUj6WkkfQO4ADcKp0ayocNSt84AYxEVmWzZ09bgOfETSEikSY1kS5k0vGm4TOLISE+1uzp8uMv9g0iSLTaZgvx1DYuQs04i7u88/3mGzGH49+EzW656E8jOmIN7F5kotarqIP7STeL2bl8EJUTDJTPr7JHhmBYqNy1s65lhz</vt:lpwstr>
  </op:property>
  <op:property fmtid="{D5CDD505-2E9C-101B-9397-08002B2CF9AE}" pid="5" name="_IPGFLOW_P-B6B4_E-1_FP-1_SP-3_CV-16563688_CN-9B104A33">
    <vt:lpwstr>pgjUhPIP9FG5Ref+ieHDcfiA==</vt:lpwstr>
  </op:property>
  <op:property fmtid="{D5CDD505-2E9C-101B-9397-08002B2CF9AE}" pid="6" name="_IPGFLOW_P-B6B4_E-0_FP-1_CV-655D092D_CN-F57AE0BB">
    <vt:lpwstr>DPSPMK|3|536|3|0</vt:lpwstr>
  </op:property>
  <op:property fmtid="{D5CDD505-2E9C-101B-9397-08002B2CF9AE}" pid="7" name="KSOProductBuildVer">
    <vt:lpwstr>2052-12.1.0.16250</vt:lpwstr>
  </op:property>
  <op:property fmtid="{D5CDD505-2E9C-101B-9397-08002B2CF9AE}" pid="8" name="ICV">
    <vt:lpwstr>881B64AAFA4F44FF8F8EE2D82DC4EA50_12</vt:lpwstr>
  </op:property>
  <op:property fmtid="{D5CDD505-2E9C-101B-9397-08002B2CF9AE}" pid="9" name="_IPGFLOW_P-B6B4_E-1_FP-2_SP-1_CV-E6A8F55A_CN-D48315E4">
    <vt:lpwstr>kVKA64z+NgsLWlBPz1WvuAatSX9Wkd0JgmVlTqqnhF6TuNLU3/JiEas/0lBvD+Fkmpt7Gr2CmLI32feWJgIJI2nf7AHbW0e2hUkHytt8lFyfY+zScXh1RH+0ZCTJRV9tdd4ANLUxcHtlI1j3QHKCYl/b4tLHR1yJ7LQghrAIxhvAc8PEH8E1nWMuhkzrv2hfnM6fyZWhLb6azMVe64KGHVhGuISeo5gbOpb6nW/A1zytdd6+mGWfyYRDHOddF1o</vt:lpwstr>
  </op:property>
  <op:property fmtid="{D5CDD505-2E9C-101B-9397-08002B2CF9AE}" pid="10" name="_IPGFLOW_P-B6B4_E-1_FP-2_SP-2_CV-31C96D81_CN-6DDEFA82">
    <vt:lpwstr>nrW2/bKQjaHgynhlYMK1bKKaj+1P4l+XC57rdGQkzk3AuXiY0nJleSivozDA0km6Ovq3YCNB5xuIg7+HJu12wIxxqbJrVVh7eMLTDivCV7NHgrea/sIuQfB51Okd4FFy6GMgK+ez53TGbQ7GE/6VYuDnx4v7GZx1q1P4dKtbYX6lPSiXZibPz4pSdhWXMUX0zSi8GKTVovZ74XkL5KN1S1Fals2N9TI3wrm2qBYT+ZB894SdW+fBv8ISYUtt2Q6</vt:lpwstr>
  </op:property>
  <op:property fmtid="{D5CDD505-2E9C-101B-9397-08002B2CF9AE}" pid="11" name="_IPGFLOW_P-B6B4_E-1_FP-2_SP-3_CV-CBDA23F1_CN-7A5F5E6D">
    <vt:lpwstr>pDVJL4cwQr9CN7gazjndknAw==</vt:lpwstr>
  </op:property>
  <op:property fmtid="{D5CDD505-2E9C-101B-9397-08002B2CF9AE}" pid="12" name="_IPGFLOW_P-B6B4_E-0_FP-2_CV-655D092D_CN-48B08C75">
    <vt:lpwstr>DPSPMK|3|536|3|0</vt:lpwstr>
  </op:property>
  <op:property fmtid="{D5CDD505-2E9C-101B-9397-08002B2CF9AE}" pid="13" name="_IPGFLOW_P-B6B4_E-0_CV-8BD6D882_CN-90673D82">
    <vt:lpwstr>DPFPMK|3|50|3|0</vt:lpwstr>
  </op:property>
  <op:property fmtid="{D5CDD505-2E9C-101B-9397-08002B2CF9AE}" pid="14" name="_IPGFLOW_P-B6B4_E-1_FP-3_SP-1_CV-19743894_CN-25EB4619">
    <vt:lpwstr>H9AJauKqO+83DOK7oUx9sPCOwsVKnRYRh+z7svAIf5fvnw34Boftg7HhhU866TpE43fzImOGvJifJpb2PpY1IVfSYcmMh3GaRUr47u8qrXH4cABRHDPmGkhvV0JBiERoBuofCKv34zC8w8MotsLRBn+qE9B1MAyodlGy4C6F4BNmfltMrv4wWC66QAF1eD/AJlVoiBkZFP717PbiPTj1j4+H0B0RPDTzDLZwr65VEy+dGk5vmH9Kwk7pOy8LEw/</vt:lpwstr>
  </op:property>
  <op:property fmtid="{D5CDD505-2E9C-101B-9397-08002B2CF9AE}" pid="15" name="_IPGFLOW_P-B6B4_E-1_FP-3_SP-2_CV-D9F0EFA5_CN-C9B5B4F5">
    <vt:lpwstr>WurictJm8uNpHqX7lkqU3rNhhe/ZPmxOfw6XvqZleo2rPyETk5Jq4IZFHV84YwqiL3/AEkKd5q+ZJOO7aTlz4JP/5Emwv0wRrILhDNSSJnaBDqsYdpLQLa5vwDb0U2PiCkUwvwg0OeMc6YDXjxav/TsjR6NjSTCHJYSRbrHPwmwga0r6tVlRc2uL29C0t8cUrEdjEF55cxh/lU9xgPQECQd2A+sEDTUoXWI9mqt6X5boqjDTVWMk4bj8dPbyCSS</vt:lpwstr>
  </op:property>
  <op:property fmtid="{D5CDD505-2E9C-101B-9397-08002B2CF9AE}" pid="16" name="_IPGFLOW_P-B6B4_E-1_FP-3_SP-3_CV-6F3D1A0F_CN-A9F1C85D">
    <vt:lpwstr>pA</vt:lpwstr>
  </op:property>
  <op:property fmtid="{D5CDD505-2E9C-101B-9397-08002B2CF9AE}" pid="17" name="_IPGFLOW_P-B6B4_E-0_FP-3_CV-DD150EE6_CN-EDF1FDFE">
    <vt:lpwstr>DPSPMK|3|512|3|0</vt:lpwstr>
  </op:property>
</op:Properties>
</file>